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82" w:rsidRPr="006A6882" w:rsidRDefault="006A6882" w:rsidP="006A6882">
      <w:pPr>
        <w:shd w:val="clear" w:color="auto" w:fill="FFFFFF"/>
        <w:spacing w:before="192" w:after="192" w:line="240" w:lineRule="auto"/>
        <w:rPr>
          <w:rFonts w:ascii="Arial" w:eastAsia="Times New Roman" w:hAnsi="Arial" w:cs="Arial"/>
          <w:color w:val="000000"/>
        </w:rPr>
      </w:pPr>
      <w:r w:rsidRPr="006A6882">
        <w:rPr>
          <w:rFonts w:ascii="Arial" w:eastAsia="Times New Roman" w:hAnsi="Arial" w:cs="Arial"/>
          <w:b/>
          <w:bCs/>
          <w:color w:val="000000"/>
        </w:rPr>
        <w:t>Instruments and related readings</w:t>
      </w:r>
    </w:p>
    <w:p w:rsidR="006A6882" w:rsidRPr="006A6882" w:rsidRDefault="006A6882" w:rsidP="006A6882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6A6882">
        <w:rPr>
          <w:rFonts w:ascii="Arial" w:eastAsia="Times New Roman" w:hAnsi="Arial" w:cs="Arial"/>
          <w:color w:val="333333"/>
          <w:sz w:val="29"/>
          <w:szCs w:val="29"/>
        </w:rPr>
        <w:t>Doctorate of Education (Ed.D.) and Education Specialist (</w:t>
      </w:r>
      <w:proofErr w:type="spellStart"/>
      <w:r w:rsidRPr="006A6882">
        <w:rPr>
          <w:rFonts w:ascii="Arial" w:eastAsia="Times New Roman" w:hAnsi="Arial" w:cs="Arial"/>
          <w:color w:val="333333"/>
          <w:sz w:val="29"/>
          <w:szCs w:val="29"/>
        </w:rPr>
        <w:t>Ed.S</w:t>
      </w:r>
      <w:proofErr w:type="spellEnd"/>
      <w:r w:rsidRPr="006A6882">
        <w:rPr>
          <w:rFonts w:ascii="Arial" w:eastAsia="Times New Roman" w:hAnsi="Arial" w:cs="Arial"/>
          <w:color w:val="333333"/>
          <w:sz w:val="29"/>
          <w:szCs w:val="29"/>
        </w:rPr>
        <w:t>.) Program Handbook – American College of Education</w:t>
      </w:r>
    </w:p>
    <w:p w:rsidR="006A6882" w:rsidRPr="006A6882" w:rsidRDefault="006A6882" w:rsidP="006A6882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6A6882">
        <w:rPr>
          <w:rFonts w:ascii="Arial" w:eastAsia="Times New Roman" w:hAnsi="Arial" w:cs="Arial"/>
          <w:color w:val="333333"/>
          <w:sz w:val="20"/>
          <w:szCs w:val="20"/>
        </w:rPr>
        <w:t>American College of Education. (2016). </w:t>
      </w:r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>Doctorate of Education (Ed.D.) and Education Specialist (</w:t>
      </w:r>
      <w:proofErr w:type="spellStart"/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>Ed.S</w:t>
      </w:r>
      <w:proofErr w:type="spellEnd"/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>.) program handbook</w:t>
      </w:r>
      <w:r w:rsidRPr="006A6882">
        <w:rPr>
          <w:rFonts w:ascii="Arial" w:eastAsia="Times New Roman" w:hAnsi="Arial" w:cs="Arial"/>
          <w:color w:val="333333"/>
          <w:sz w:val="20"/>
          <w:szCs w:val="20"/>
        </w:rPr>
        <w:t>. Retrieved from </w:t>
      </w:r>
      <w:hyperlink r:id="rId4" w:tgtFrame="_blank" w:tooltip="Click the title to access the article. Links open in a new window or tab." w:history="1">
        <w:r w:rsidRPr="006A6882">
          <w:rPr>
            <w:rFonts w:ascii="Arial" w:eastAsia="Times New Roman" w:hAnsi="Arial" w:cs="Arial"/>
            <w:color w:val="005596"/>
            <w:sz w:val="20"/>
            <w:szCs w:val="20"/>
          </w:rPr>
          <w:t>http://www.ace.edu/</w:t>
        </w:r>
      </w:hyperlink>
    </w:p>
    <w:p w:rsidR="006A6882" w:rsidRPr="006A6882" w:rsidRDefault="006A6882" w:rsidP="006A688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88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black" stroked="f"/>
        </w:pict>
      </w:r>
    </w:p>
    <w:p w:rsidR="006A6882" w:rsidRPr="006A6882" w:rsidRDefault="006A6882" w:rsidP="006A6882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6A6882">
        <w:rPr>
          <w:rFonts w:ascii="Arial" w:eastAsia="Times New Roman" w:hAnsi="Arial" w:cs="Arial"/>
          <w:color w:val="333333"/>
          <w:sz w:val="29"/>
          <w:szCs w:val="29"/>
        </w:rPr>
        <w:t>Assessment Instruments – The Center for Assessment and Research Studies</w:t>
      </w:r>
    </w:p>
    <w:p w:rsidR="006A6882" w:rsidRPr="006A6882" w:rsidRDefault="006A6882" w:rsidP="006A6882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6A6882">
        <w:rPr>
          <w:rFonts w:ascii="Arial" w:eastAsia="Times New Roman" w:hAnsi="Arial" w:cs="Arial"/>
          <w:color w:val="333333"/>
          <w:sz w:val="20"/>
          <w:szCs w:val="20"/>
        </w:rPr>
        <w:t>The Center for Assessment and Research Studies. (</w:t>
      </w:r>
      <w:proofErr w:type="spellStart"/>
      <w:r w:rsidRPr="006A6882">
        <w:rPr>
          <w:rFonts w:ascii="Arial" w:eastAsia="Times New Roman" w:hAnsi="Arial" w:cs="Arial"/>
          <w:color w:val="333333"/>
          <w:sz w:val="20"/>
          <w:szCs w:val="20"/>
        </w:rPr>
        <w:t>n.d.</w:t>
      </w:r>
      <w:proofErr w:type="spellEnd"/>
      <w:r w:rsidRPr="006A6882">
        <w:rPr>
          <w:rFonts w:ascii="Arial" w:eastAsia="Times New Roman" w:hAnsi="Arial" w:cs="Arial"/>
          <w:color w:val="333333"/>
          <w:sz w:val="20"/>
          <w:szCs w:val="20"/>
        </w:rPr>
        <w:t>). </w:t>
      </w:r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>Assessment instruments.</w:t>
      </w:r>
      <w:r w:rsidRPr="006A6882">
        <w:rPr>
          <w:rFonts w:ascii="Arial" w:eastAsia="Times New Roman" w:hAnsi="Arial" w:cs="Arial"/>
          <w:color w:val="333333"/>
          <w:sz w:val="20"/>
          <w:szCs w:val="20"/>
        </w:rPr>
        <w:t> Harrisonburg, VA: James Madison University’s Program Assessment Support Services. Retrieved from </w:t>
      </w:r>
      <w:hyperlink r:id="rId5" w:tgtFrame="_blank" w:tooltip="Click the title to access the article. Links open in a new window or tab." w:history="1">
        <w:r w:rsidRPr="006A6882">
          <w:rPr>
            <w:rFonts w:ascii="Arial" w:eastAsia="Times New Roman" w:hAnsi="Arial" w:cs="Arial"/>
            <w:color w:val="005596"/>
            <w:sz w:val="20"/>
            <w:szCs w:val="20"/>
          </w:rPr>
          <w:t>http://www.jmu.edu/assessment/resources/prodserv/cbts.htm</w:t>
        </w:r>
      </w:hyperlink>
    </w:p>
    <w:p w:rsidR="006A6882" w:rsidRPr="006A6882" w:rsidRDefault="006A6882" w:rsidP="006A688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88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black" stroked="f"/>
        </w:pict>
      </w:r>
    </w:p>
    <w:p w:rsidR="006A6882" w:rsidRPr="006A6882" w:rsidRDefault="006A6882" w:rsidP="006A6882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6A6882">
        <w:rPr>
          <w:rFonts w:ascii="Arial" w:eastAsia="Times New Roman" w:hAnsi="Arial" w:cs="Arial"/>
          <w:color w:val="333333"/>
          <w:sz w:val="29"/>
          <w:szCs w:val="29"/>
        </w:rPr>
        <w:t>Finding Research Instruments, Surveys, and Tests – Indiana State University Cunningham Memorial Library</w:t>
      </w:r>
    </w:p>
    <w:p w:rsidR="006A6882" w:rsidRPr="006A6882" w:rsidRDefault="006A6882" w:rsidP="006A6882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6A6882">
        <w:rPr>
          <w:rFonts w:ascii="Arial" w:eastAsia="Times New Roman" w:hAnsi="Arial" w:cs="Arial"/>
          <w:color w:val="333333"/>
          <w:sz w:val="20"/>
          <w:szCs w:val="20"/>
        </w:rPr>
        <w:t>Indiana State University Cunningham Memorial Library. (</w:t>
      </w:r>
      <w:proofErr w:type="spellStart"/>
      <w:r w:rsidRPr="006A6882">
        <w:rPr>
          <w:rFonts w:ascii="Arial" w:eastAsia="Times New Roman" w:hAnsi="Arial" w:cs="Arial"/>
          <w:color w:val="333333"/>
          <w:sz w:val="20"/>
          <w:szCs w:val="20"/>
        </w:rPr>
        <w:t>n.d.</w:t>
      </w:r>
      <w:proofErr w:type="spellEnd"/>
      <w:r w:rsidRPr="006A6882">
        <w:rPr>
          <w:rFonts w:ascii="Arial" w:eastAsia="Times New Roman" w:hAnsi="Arial" w:cs="Arial"/>
          <w:color w:val="333333"/>
          <w:sz w:val="20"/>
          <w:szCs w:val="20"/>
        </w:rPr>
        <w:t>). </w:t>
      </w:r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Finding research instruments, </w:t>
      </w:r>
      <w:proofErr w:type="gramStart"/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>surveys</w:t>
      </w:r>
      <w:proofErr w:type="gramEnd"/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>, and tests.</w:t>
      </w:r>
      <w:r w:rsidRPr="006A6882">
        <w:rPr>
          <w:rFonts w:ascii="Arial" w:eastAsia="Times New Roman" w:hAnsi="Arial" w:cs="Arial"/>
          <w:color w:val="333333"/>
          <w:sz w:val="20"/>
          <w:szCs w:val="20"/>
        </w:rPr>
        <w:t> Retrieved from </w:t>
      </w:r>
      <w:hyperlink r:id="rId6" w:tgtFrame="_blank" w:tooltip="Click the title to access the article. Links open in a new window or tab." w:history="1">
        <w:r w:rsidRPr="006A6882">
          <w:rPr>
            <w:rFonts w:ascii="Arial" w:eastAsia="Times New Roman" w:hAnsi="Arial" w:cs="Arial"/>
            <w:color w:val="005596"/>
            <w:sz w:val="20"/>
            <w:szCs w:val="20"/>
          </w:rPr>
          <w:t>http://libguides.indstate.edu/content.php?pid=89389&amp;sid=2558213</w:t>
        </w:r>
      </w:hyperlink>
    </w:p>
    <w:p w:rsidR="006A6882" w:rsidRPr="006A6882" w:rsidRDefault="006A6882" w:rsidP="006A688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88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black" stroked="f"/>
        </w:pict>
      </w:r>
    </w:p>
    <w:p w:rsidR="006A6882" w:rsidRPr="006A6882" w:rsidRDefault="006A6882" w:rsidP="006A6882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6A6882">
        <w:rPr>
          <w:rFonts w:ascii="Arial" w:eastAsia="Times New Roman" w:hAnsi="Arial" w:cs="Arial"/>
          <w:color w:val="333333"/>
          <w:sz w:val="29"/>
          <w:szCs w:val="29"/>
        </w:rPr>
        <w:t xml:space="preserve">The VARK Questionnaire – Neil </w:t>
      </w:r>
      <w:proofErr w:type="spellStart"/>
      <w:r w:rsidRPr="006A6882">
        <w:rPr>
          <w:rFonts w:ascii="Arial" w:eastAsia="Times New Roman" w:hAnsi="Arial" w:cs="Arial"/>
          <w:color w:val="333333"/>
          <w:sz w:val="29"/>
          <w:szCs w:val="29"/>
        </w:rPr>
        <w:t>Flemin</w:t>
      </w:r>
      <w:proofErr w:type="spellEnd"/>
    </w:p>
    <w:p w:rsidR="006A6882" w:rsidRPr="006A6882" w:rsidRDefault="006A6882" w:rsidP="006A6882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A6882">
        <w:rPr>
          <w:rFonts w:ascii="Arial" w:eastAsia="Times New Roman" w:hAnsi="Arial" w:cs="Arial"/>
          <w:color w:val="333333"/>
          <w:sz w:val="20"/>
          <w:szCs w:val="20"/>
        </w:rPr>
        <w:t>Flemin</w:t>
      </w:r>
      <w:proofErr w:type="spellEnd"/>
      <w:r w:rsidRPr="006A6882">
        <w:rPr>
          <w:rFonts w:ascii="Arial" w:eastAsia="Times New Roman" w:hAnsi="Arial" w:cs="Arial"/>
          <w:color w:val="333333"/>
          <w:sz w:val="20"/>
          <w:szCs w:val="20"/>
        </w:rPr>
        <w:t>, N. (2010). </w:t>
      </w:r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>VARK questionnaire [Web survey]</w:t>
      </w:r>
      <w:r w:rsidRPr="006A6882">
        <w:rPr>
          <w:rFonts w:ascii="Arial" w:eastAsia="Times New Roman" w:hAnsi="Arial" w:cs="Arial"/>
          <w:color w:val="333333"/>
          <w:sz w:val="20"/>
          <w:szCs w:val="20"/>
        </w:rPr>
        <w:t>. Retrieved from </w:t>
      </w:r>
      <w:hyperlink r:id="rId7" w:tgtFrame="_blank" w:tooltip="Click the title to access the article. Links open in a new window or tab." w:history="1">
        <w:r w:rsidRPr="006A6882">
          <w:rPr>
            <w:rFonts w:ascii="Arial" w:eastAsia="Times New Roman" w:hAnsi="Arial" w:cs="Arial"/>
            <w:color w:val="005596"/>
            <w:sz w:val="20"/>
            <w:szCs w:val="20"/>
          </w:rPr>
          <w:t>http://www.vark-learn.com/english/page.asp?p=questionnaire</w:t>
        </w:r>
      </w:hyperlink>
    </w:p>
    <w:p w:rsidR="006A6882" w:rsidRPr="006A6882" w:rsidRDefault="006A6882" w:rsidP="006A688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88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black" stroked="f"/>
        </w:pict>
      </w:r>
    </w:p>
    <w:p w:rsidR="006A6882" w:rsidRPr="006A6882" w:rsidRDefault="006A6882" w:rsidP="006A6882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6A6882">
        <w:rPr>
          <w:rFonts w:ascii="Arial" w:eastAsia="Times New Roman" w:hAnsi="Arial" w:cs="Arial"/>
          <w:color w:val="333333"/>
          <w:sz w:val="29"/>
          <w:szCs w:val="29"/>
        </w:rPr>
        <w:t xml:space="preserve">Jung Personality Typology Test – </w:t>
      </w:r>
      <w:proofErr w:type="spellStart"/>
      <w:r w:rsidRPr="006A6882">
        <w:rPr>
          <w:rFonts w:ascii="Arial" w:eastAsia="Times New Roman" w:hAnsi="Arial" w:cs="Arial"/>
          <w:color w:val="333333"/>
          <w:sz w:val="29"/>
          <w:szCs w:val="29"/>
        </w:rPr>
        <w:t>HumanMetrics</w:t>
      </w:r>
      <w:proofErr w:type="spellEnd"/>
    </w:p>
    <w:p w:rsidR="006A6882" w:rsidRPr="006A6882" w:rsidRDefault="006A6882" w:rsidP="006A6882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6A6882">
        <w:rPr>
          <w:rFonts w:ascii="Arial" w:eastAsia="Times New Roman" w:hAnsi="Arial" w:cs="Arial"/>
          <w:color w:val="333333"/>
          <w:sz w:val="20"/>
          <w:szCs w:val="20"/>
        </w:rPr>
        <w:t>HumanMetrics</w:t>
      </w:r>
      <w:proofErr w:type="spellEnd"/>
      <w:r w:rsidRPr="006A6882">
        <w:rPr>
          <w:rFonts w:ascii="Arial" w:eastAsia="Times New Roman" w:hAnsi="Arial" w:cs="Arial"/>
          <w:color w:val="333333"/>
          <w:sz w:val="20"/>
          <w:szCs w:val="20"/>
        </w:rPr>
        <w:t>. (1998). </w:t>
      </w:r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>Jung personality typology test</w:t>
      </w:r>
      <w:r w:rsidRPr="006A6882">
        <w:rPr>
          <w:rFonts w:ascii="Arial" w:eastAsia="Times New Roman" w:hAnsi="Arial" w:cs="Arial"/>
          <w:color w:val="333333"/>
          <w:sz w:val="20"/>
          <w:szCs w:val="20"/>
        </w:rPr>
        <w:t>. Retrieved from </w:t>
      </w:r>
      <w:hyperlink r:id="rId8" w:tgtFrame="_blank" w:tooltip="Click the title to access the article. Links open in a new window or tab." w:history="1">
        <w:r w:rsidRPr="006A6882">
          <w:rPr>
            <w:rFonts w:ascii="Arial" w:eastAsia="Times New Roman" w:hAnsi="Arial" w:cs="Arial"/>
            <w:color w:val="005596"/>
            <w:sz w:val="20"/>
            <w:szCs w:val="20"/>
          </w:rPr>
          <w:t>http://www.humanmetrics.com/cgi-win/JTypes2.asp</w:t>
        </w:r>
      </w:hyperlink>
    </w:p>
    <w:p w:rsidR="006A6882" w:rsidRPr="006A6882" w:rsidRDefault="006A6882" w:rsidP="006A688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882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noshade="t" o:hr="t" fillcolor="black" stroked="f"/>
        </w:pict>
      </w:r>
    </w:p>
    <w:p w:rsidR="006A6882" w:rsidRPr="006A6882" w:rsidRDefault="006A6882" w:rsidP="006A6882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6A6882">
        <w:rPr>
          <w:rFonts w:ascii="Arial" w:eastAsia="Times New Roman" w:hAnsi="Arial" w:cs="Arial"/>
          <w:color w:val="333333"/>
          <w:sz w:val="29"/>
          <w:szCs w:val="29"/>
        </w:rPr>
        <w:t>Gender Development Index – UNDP</w:t>
      </w:r>
    </w:p>
    <w:p w:rsidR="006A6882" w:rsidRPr="006A6882" w:rsidRDefault="006A6882" w:rsidP="006A6882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6A6882">
        <w:rPr>
          <w:rFonts w:ascii="Arial" w:eastAsia="Times New Roman" w:hAnsi="Arial" w:cs="Arial"/>
          <w:color w:val="333333"/>
          <w:sz w:val="20"/>
          <w:szCs w:val="20"/>
        </w:rPr>
        <w:t xml:space="preserve">United Nations Development </w:t>
      </w:r>
      <w:proofErr w:type="spellStart"/>
      <w:r w:rsidRPr="006A6882">
        <w:rPr>
          <w:rFonts w:ascii="Arial" w:eastAsia="Times New Roman" w:hAnsi="Arial" w:cs="Arial"/>
          <w:color w:val="333333"/>
          <w:sz w:val="20"/>
          <w:szCs w:val="20"/>
        </w:rPr>
        <w:t>Programme</w:t>
      </w:r>
      <w:proofErr w:type="spellEnd"/>
      <w:r w:rsidRPr="006A6882">
        <w:rPr>
          <w:rFonts w:ascii="Arial" w:eastAsia="Times New Roman" w:hAnsi="Arial" w:cs="Arial"/>
          <w:color w:val="333333"/>
          <w:sz w:val="20"/>
          <w:szCs w:val="20"/>
        </w:rPr>
        <w:t xml:space="preserve"> (UNDP). (2014). Table 5: Gender development index (GDI). In </w:t>
      </w:r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2014 Human development report – Sustaining human progress: Reducing vulnerabilities </w:t>
      </w:r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lastRenderedPageBreak/>
        <w:t>and building resilience</w:t>
      </w:r>
      <w:r w:rsidRPr="006A6882">
        <w:rPr>
          <w:rFonts w:ascii="Arial" w:eastAsia="Times New Roman" w:hAnsi="Arial" w:cs="Arial"/>
          <w:color w:val="333333"/>
          <w:sz w:val="20"/>
          <w:szCs w:val="20"/>
        </w:rPr>
        <w:t> (pp. 176-179). New York, NY: Author. Retrieved from </w:t>
      </w:r>
      <w:hyperlink r:id="rId9" w:tgtFrame="_blank" w:tooltip="Click the title to access the article. Links open in a new window or tab." w:history="1">
        <w:r w:rsidRPr="006A6882">
          <w:rPr>
            <w:rFonts w:ascii="Arial" w:eastAsia="Times New Roman" w:hAnsi="Arial" w:cs="Arial"/>
            <w:color w:val="005596"/>
            <w:sz w:val="20"/>
            <w:szCs w:val="20"/>
          </w:rPr>
          <w:t>http://hdr.undp.org/en/content/gender-development-index-gdi</w:t>
        </w:r>
      </w:hyperlink>
    </w:p>
    <w:p w:rsidR="006A6882" w:rsidRPr="006A6882" w:rsidRDefault="006A6882" w:rsidP="006A688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882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noshade="t" o:hr="t" fillcolor="black" stroked="f"/>
        </w:pict>
      </w:r>
    </w:p>
    <w:p w:rsidR="006A6882" w:rsidRPr="006A6882" w:rsidRDefault="006A6882" w:rsidP="006A6882">
      <w:pPr>
        <w:shd w:val="clear" w:color="auto" w:fill="FFFFFF"/>
        <w:spacing w:after="0" w:line="264" w:lineRule="atLeast"/>
        <w:ind w:left="492"/>
        <w:outlineLvl w:val="1"/>
        <w:rPr>
          <w:rFonts w:ascii="Arial" w:eastAsia="Times New Roman" w:hAnsi="Arial" w:cs="Arial"/>
          <w:color w:val="333333"/>
          <w:sz w:val="29"/>
          <w:szCs w:val="29"/>
        </w:rPr>
      </w:pPr>
      <w:r w:rsidRPr="006A6882">
        <w:rPr>
          <w:rFonts w:ascii="Arial" w:eastAsia="Times New Roman" w:hAnsi="Arial" w:cs="Arial"/>
          <w:color w:val="333333"/>
          <w:sz w:val="29"/>
          <w:szCs w:val="29"/>
        </w:rPr>
        <w:t>Personal Wellbeing Index – International Wellbeing Group</w:t>
      </w:r>
    </w:p>
    <w:p w:rsidR="006A6882" w:rsidRPr="006A6882" w:rsidRDefault="006A6882" w:rsidP="006A6882">
      <w:pPr>
        <w:shd w:val="clear" w:color="auto" w:fill="FFFFFF"/>
        <w:spacing w:before="72" w:line="360" w:lineRule="atLeast"/>
        <w:ind w:left="540"/>
        <w:rPr>
          <w:rFonts w:ascii="Arial" w:eastAsia="Times New Roman" w:hAnsi="Arial" w:cs="Arial"/>
          <w:color w:val="333333"/>
          <w:sz w:val="20"/>
          <w:szCs w:val="20"/>
        </w:rPr>
      </w:pPr>
      <w:r w:rsidRPr="006A6882">
        <w:rPr>
          <w:rFonts w:ascii="Arial" w:eastAsia="Times New Roman" w:hAnsi="Arial" w:cs="Arial"/>
          <w:color w:val="333333"/>
          <w:sz w:val="20"/>
          <w:szCs w:val="20"/>
        </w:rPr>
        <w:t>International Wellbeing Group. (2013). </w:t>
      </w:r>
      <w:r w:rsidRPr="006A6882">
        <w:rPr>
          <w:rFonts w:ascii="Arial" w:eastAsia="Times New Roman" w:hAnsi="Arial" w:cs="Arial"/>
          <w:i/>
          <w:iCs/>
          <w:color w:val="333333"/>
          <w:sz w:val="20"/>
          <w:szCs w:val="20"/>
        </w:rPr>
        <w:t>Personal wellbeing index – Adult (PWI-A)</w:t>
      </w:r>
      <w:r w:rsidRPr="006A6882">
        <w:rPr>
          <w:rFonts w:ascii="Arial" w:eastAsia="Times New Roman" w:hAnsi="Arial" w:cs="Arial"/>
          <w:color w:val="333333"/>
          <w:sz w:val="20"/>
          <w:szCs w:val="20"/>
        </w:rPr>
        <w:t> (5</w:t>
      </w:r>
      <w:r w:rsidRPr="006A6882">
        <w:rPr>
          <w:rFonts w:ascii="Arial" w:eastAsia="Times New Roman" w:hAnsi="Arial" w:cs="Arial"/>
          <w:color w:val="333333"/>
          <w:sz w:val="14"/>
          <w:szCs w:val="14"/>
          <w:vertAlign w:val="superscript"/>
        </w:rPr>
        <w:t>th</w:t>
      </w:r>
      <w:r w:rsidRPr="006A6882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gramStart"/>
      <w:r w:rsidRPr="006A6882">
        <w:rPr>
          <w:rFonts w:ascii="Arial" w:eastAsia="Times New Roman" w:hAnsi="Arial" w:cs="Arial"/>
          <w:color w:val="333333"/>
          <w:sz w:val="20"/>
          <w:szCs w:val="20"/>
        </w:rPr>
        <w:t>ed</w:t>
      </w:r>
      <w:proofErr w:type="gramEnd"/>
      <w:r w:rsidRPr="006A6882">
        <w:rPr>
          <w:rFonts w:ascii="Arial" w:eastAsia="Times New Roman" w:hAnsi="Arial" w:cs="Arial"/>
          <w:color w:val="333333"/>
          <w:sz w:val="20"/>
          <w:szCs w:val="20"/>
        </w:rPr>
        <w:t>.). Melbourne, Australia: Centre on Quality of Life, Deakin University. </w:t>
      </w:r>
      <w:r w:rsidRPr="006A6882">
        <w:rPr>
          <w:rFonts w:ascii="Arial" w:eastAsia="Times New Roman" w:hAnsi="Arial" w:cs="Arial"/>
          <w:color w:val="333333"/>
          <w:sz w:val="20"/>
          <w:szCs w:val="20"/>
        </w:rPr>
        <w:br/>
        <w:t>Retrieved from </w:t>
      </w:r>
      <w:hyperlink r:id="rId10" w:tgtFrame="_blank" w:tooltip="Click the title to access the article. Links open in a new window or tab." w:history="1">
        <w:r w:rsidRPr="006A6882">
          <w:rPr>
            <w:rFonts w:ascii="Arial" w:eastAsia="Times New Roman" w:hAnsi="Arial" w:cs="Arial"/>
            <w:color w:val="005596"/>
            <w:sz w:val="20"/>
            <w:szCs w:val="20"/>
          </w:rPr>
          <w:t>http://www.acqol.com.au/iwbg/wellbeing-index/index.php</w:t>
        </w:r>
      </w:hyperlink>
    </w:p>
    <w:p w:rsidR="00156499" w:rsidRDefault="006A6882">
      <w:bookmarkStart w:id="0" w:name="_GoBack"/>
      <w:bookmarkEnd w:id="0"/>
    </w:p>
    <w:sectPr w:rsidR="0015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82"/>
    <w:rsid w:val="002E2870"/>
    <w:rsid w:val="006A6882"/>
    <w:rsid w:val="00D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97D0E-A932-4143-ABD8-F9CA1F9B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6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68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882"/>
    <w:rPr>
      <w:b/>
      <w:bCs/>
    </w:rPr>
  </w:style>
  <w:style w:type="character" w:customStyle="1" w:styleId="apple-converted-space">
    <w:name w:val="apple-converted-space"/>
    <w:basedOn w:val="DefaultParagraphFont"/>
    <w:rsid w:val="006A6882"/>
  </w:style>
  <w:style w:type="character" w:styleId="Emphasis">
    <w:name w:val="Emphasis"/>
    <w:basedOn w:val="DefaultParagraphFont"/>
    <w:uiPriority w:val="20"/>
    <w:qFormat/>
    <w:rsid w:val="006A68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A6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5678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553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110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280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37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172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868">
          <w:marLeft w:val="300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metrics.com/cgi-win/JTypes2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rk-learn.com/english/page.asp?p=questionnair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guides.indstate.edu/content.php?pid=89389&amp;sid=25582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mu.edu/assessment/resources/prodserv/cbts.htm" TargetMode="External"/><Relationship Id="rId10" Type="http://schemas.openxmlformats.org/officeDocument/2006/relationships/hyperlink" Target="http://www.acqol.com.au/iwbg/wellbeing-index/index.php" TargetMode="External"/><Relationship Id="rId4" Type="http://schemas.openxmlformats.org/officeDocument/2006/relationships/hyperlink" Target="https://ace.instructure.com/courses/1242728/pages/ed-dot-d-resources" TargetMode="External"/><Relationship Id="rId9" Type="http://schemas.openxmlformats.org/officeDocument/2006/relationships/hyperlink" Target="http://hdr.undp.org/en/content/gender-development-index-g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Company>Microsoft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Yalcin Zabun</dc:creator>
  <cp:keywords/>
  <dc:description/>
  <cp:lastModifiedBy>Yalcin Zabun</cp:lastModifiedBy>
  <cp:revision>2</cp:revision>
  <dcterms:created xsi:type="dcterms:W3CDTF">2017-06-01T15:08:00Z</dcterms:created>
  <dcterms:modified xsi:type="dcterms:W3CDTF">2017-06-01T15:08:00Z</dcterms:modified>
</cp:coreProperties>
</file>